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C9199" w14:textId="2C7EE017" w:rsidR="00665765" w:rsidRPr="0003058A" w:rsidRDefault="002B2ED7" w:rsidP="0003058A">
      <w:pPr>
        <w:shd w:val="clear" w:color="auto" w:fill="FFFFFF"/>
        <w:rPr>
          <w:rFonts w:ascii="Britannic Bold" w:eastAsia="Times New Roman" w:hAnsi="Britannic Bold" w:cs="Arial"/>
          <w:b/>
          <w:bCs/>
          <w:color w:val="050505"/>
          <w:sz w:val="33"/>
          <w:szCs w:val="40"/>
          <w14:props3d w14:extrusionH="57150" w14:contourW="0" w14:prstMaterial="warmMatte">
            <w14:bevelT w14:w="82550" w14:h="38100" w14:prst="coolSlant"/>
          </w14:props3d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21E59F8" wp14:editId="7C282E23">
            <wp:simplePos x="0" y="0"/>
            <wp:positionH relativeFrom="column">
              <wp:posOffset>3021330</wp:posOffset>
            </wp:positionH>
            <wp:positionV relativeFrom="paragraph">
              <wp:posOffset>-21381</wp:posOffset>
            </wp:positionV>
            <wp:extent cx="2465705" cy="1365885"/>
            <wp:effectExtent l="0" t="0" r="0" b="5715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3" t="7722"/>
                    <a:stretch/>
                  </pic:blipFill>
                  <pic:spPr bwMode="auto">
                    <a:xfrm>
                      <a:off x="0" y="0"/>
                      <a:ext cx="246570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D50">
        <w:rPr>
          <w:rFonts w:ascii="Britannic Bold" w:eastAsia="Times New Roman" w:hAnsi="Britannic Bold" w:cs="Arial"/>
          <w:b/>
          <w:bCs/>
          <w:color w:val="0070C0"/>
          <w:sz w:val="72"/>
          <w:szCs w:val="144"/>
          <w14:textOutline w14:w="9525" w14:cap="rnd" w14:cmpd="thickThin" w14:algn="ctr">
            <w14:solidFill>
              <w14:schemeClr w14:val="tx1"/>
            </w14:solidFill>
            <w14:prstDash w14:val="solid"/>
            <w14:bevel/>
          </w14:textOutline>
        </w:rPr>
        <w:t xml:space="preserve">   </w:t>
      </w:r>
      <w:r w:rsidR="0003058A" w:rsidRPr="0003058A">
        <w:rPr>
          <w:rFonts w:ascii="Britannic Bold" w:eastAsia="Times New Roman" w:hAnsi="Britannic Bold" w:cs="Arial"/>
          <w:b/>
          <w:bCs/>
          <w:color w:val="0070C0"/>
          <w:sz w:val="72"/>
          <w:szCs w:val="144"/>
          <w14:textOutline w14:w="9525" w14:cap="rnd" w14:cmpd="thickThin" w14:algn="ctr">
            <w14:solidFill>
              <w14:schemeClr w14:val="tx1"/>
            </w14:solidFill>
            <w14:prstDash w14:val="solid"/>
            <w14:bevel/>
          </w14:textOutline>
        </w:rPr>
        <w:t>NEXT Guide</w:t>
      </w:r>
    </w:p>
    <w:p w14:paraId="1F0146E1" w14:textId="3B140A79" w:rsidR="001C55D6" w:rsidRPr="00665765" w:rsidRDefault="001C55D6" w:rsidP="00665765">
      <w:pPr>
        <w:shd w:val="clear" w:color="auto" w:fill="FFFFFF"/>
        <w:jc w:val="center"/>
        <w:rPr>
          <w:rFonts w:ascii="Britannic Bold" w:eastAsia="Times New Roman" w:hAnsi="Britannic Bold" w:cs="Arial"/>
          <w:b/>
          <w:bCs/>
          <w:color w:val="050505"/>
          <w:sz w:val="33"/>
          <w:szCs w:val="40"/>
        </w:rPr>
      </w:pPr>
    </w:p>
    <w:p w14:paraId="63F1A896" w14:textId="2DA818E3" w:rsidR="001C55D6" w:rsidRPr="00665765" w:rsidRDefault="00D14D50" w:rsidP="00665765">
      <w:pPr>
        <w:shd w:val="clear" w:color="auto" w:fill="FFFFFF"/>
        <w:jc w:val="center"/>
        <w:rPr>
          <w:rFonts w:ascii="Britannic Bold" w:eastAsia="Times New Roman" w:hAnsi="Britannic Bold" w:cs="Arial"/>
          <w:b/>
          <w:bCs/>
          <w:color w:val="050505"/>
          <w:sz w:val="33"/>
          <w:szCs w:val="40"/>
        </w:rPr>
      </w:pPr>
      <w:r>
        <w:rPr>
          <w:rFonts w:ascii="Britannic Bold" w:eastAsia="Times New Roman" w:hAnsi="Britannic Bold" w:cs="Arial"/>
          <w:b/>
          <w:bCs/>
          <w:noProof/>
          <w:color w:val="050505"/>
          <w:sz w:val="33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19DF28" wp14:editId="5AB5B35F">
                <wp:simplePos x="0" y="0"/>
                <wp:positionH relativeFrom="column">
                  <wp:posOffset>3040116</wp:posOffset>
                </wp:positionH>
                <wp:positionV relativeFrom="paragraph">
                  <wp:posOffset>27305</wp:posOffset>
                </wp:positionV>
                <wp:extent cx="2162175" cy="7696200"/>
                <wp:effectExtent l="2038350" t="0" r="0" b="114300"/>
                <wp:wrapNone/>
                <wp:docPr id="3" name="Connector: Curv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175" cy="7696200"/>
                        </a:xfrm>
                        <a:prstGeom prst="curvedConnector3">
                          <a:avLst>
                            <a:gd name="adj1" fmla="val -94074"/>
                          </a:avLst>
                        </a:prstGeom>
                        <a:ln w="22225">
                          <a:solidFill>
                            <a:schemeClr val="tx1">
                              <a:alpha val="78000"/>
                            </a:schemeClr>
                          </a:solidFill>
                          <a:prstDash val="lgDash"/>
                          <a:tailEnd type="stealth" w="lg" len="lg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DE2E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3" o:spid="_x0000_s1026" type="#_x0000_t38" style="position:absolute;margin-left:239.4pt;margin-top:2.15pt;width:170.25pt;height:60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zdKgIAAKgEAAAOAAAAZHJzL2Uyb0RvYy54bWysVMlu2zAQvRfoPxC8x5LsxE4EyznYTS9F&#10;a3T5AIaLxZYbSMay/75DUpGbtIeiqA4Ul5k37z1qtL4/aYWO3AdpTYebWY0RN9QyaQ4d/vb14eoW&#10;oxCJYURZwzt85gHfb96+WQ+u5XPbW8W4RwBiQju4DvcxuraqAu25JmFmHTdwKKzXJMLSHyrmyQDo&#10;WlXzul5Wg/XMeUt5CLC7K4d4k/GF4DR+EiLwiFSHgVvMo8/jYxqrzZq0B09cL+lIg/wDC02kgaIT&#10;1I5Egp68/A1KS+ptsCLOqNWVFUJSnjWAmqZ+peZLTxzPWsCc4Cabwv+DpR+Pe48k6/ACI0M0XNHW&#10;GgO+Wd+i7ZM/coYWyabBhRait2bvx1Vwe580n4TX6Q1q0Clbe56s5aeIKGzOm+W8Wd1gROFstbxb&#10;wuUl1OqS7nyI77nVKE06THPticwi20uOH0LMPrORLWHfG4yEVnBtR6LQ1d11vboeocdwKPIMnnKV&#10;QQMwgucmgwarJHuQSqXD/OXxrfII0DocT00prFxPytbqtp64T9FZyQugVHFHQl+S1CHNEy3SRiLV&#10;O8NQPDuwO0ROVOxx4qQOGCkOjQSTYo4ygJysL2bnWTwrXnR85gLuDuwtJCc2pSb70UwoEJlSBKic&#10;kuqiPrXaRfAlaYxNaTx30t8mTtG5ojVxStTSWP+nqsnmIliU+GfVRWuS/WjZOX962Q5oh2z52Lqp&#10;335d5/TLD2bzEwAA//8DAFBLAwQUAAYACAAAACEASFv2T+EAAAAKAQAADwAAAGRycy9kb3ducmV2&#10;LnhtbEyPQUvDQBCF74L/YRnBi9hNWlvTmE0RQRA8mdSKt212mixmZ0N228Z/73jS2xve4833is3k&#10;enHCMVhPCtJZAgKp8cZSq2BbP99mIELUZHTvCRV8Y4BNeXlR6Nz4M73hqYqt4BIKuVbQxTjkUoam&#10;Q6fDzA9I7B386HTkc2ylGfWZy10v50mykk5b4g+dHvCpw+arOjoFO/uxrNfTrt7SzeH95bWtlp+2&#10;Uur6anp8ABFxin9h+MVndCiZae+PZILoFdzdZ4weWSxAsJ+laxZ7Ds7T1QJkWcj/E8ofAAAA//8D&#10;AFBLAQItABQABgAIAAAAIQC2gziS/gAAAOEBAAATAAAAAAAAAAAAAAAAAAAAAABbQ29udGVudF9U&#10;eXBlc10ueG1sUEsBAi0AFAAGAAgAAAAhADj9If/WAAAAlAEAAAsAAAAAAAAAAAAAAAAALwEAAF9y&#10;ZWxzLy5yZWxzUEsBAi0AFAAGAAgAAAAhAILmHN0qAgAAqAQAAA4AAAAAAAAAAAAAAAAALgIAAGRy&#10;cy9lMm9Eb2MueG1sUEsBAi0AFAAGAAgAAAAhAEhb9k/hAAAACgEAAA8AAAAAAAAAAAAAAAAAhAQA&#10;AGRycy9kb3ducmV2LnhtbFBLBQYAAAAABAAEAPMAAACSBQAAAAA=&#10;" adj="-20320" strokecolor="black [3213]" strokeweight="1.75pt">
                <v:stroke dashstyle="longDash" endarrow="classic" endarrowwidth="wide" endarrowlength="long" opacity="51143f" joinstyle="miter"/>
              </v:shape>
            </w:pict>
          </mc:Fallback>
        </mc:AlternateContent>
      </w:r>
    </w:p>
    <w:p w14:paraId="69BCF56A" w14:textId="77777777" w:rsidR="0003058A" w:rsidRDefault="0003058A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3"/>
          <w:szCs w:val="23"/>
        </w:rPr>
      </w:pPr>
    </w:p>
    <w:p w14:paraId="0DA11D13" w14:textId="77777777" w:rsidR="00046980" w:rsidRDefault="00046980" w:rsidP="00046980">
      <w:pPr>
        <w:shd w:val="clear" w:color="auto" w:fill="FFFFFF"/>
        <w:rPr>
          <w:rFonts w:ascii="Britannic Bold" w:eastAsia="Times New Roman" w:hAnsi="Britannic Bold" w:cs="Arial"/>
          <w:color w:val="050505"/>
          <w:sz w:val="23"/>
          <w:szCs w:val="23"/>
        </w:rPr>
      </w:pPr>
      <w:r>
        <w:rPr>
          <w:rFonts w:ascii="Britannic Bold" w:eastAsia="Times New Roman" w:hAnsi="Britannic Bold" w:cs="Arial"/>
          <w:color w:val="050505"/>
          <w:sz w:val="23"/>
          <w:szCs w:val="23"/>
        </w:rPr>
        <w:t>Name: ___________________________________</w:t>
      </w:r>
    </w:p>
    <w:p w14:paraId="78E52110" w14:textId="77777777" w:rsidR="00046980" w:rsidRDefault="00046980" w:rsidP="00046980">
      <w:pPr>
        <w:shd w:val="clear" w:color="auto" w:fill="FFFFFF"/>
        <w:rPr>
          <w:rFonts w:ascii="Britannic Bold" w:eastAsia="Times New Roman" w:hAnsi="Britannic Bold" w:cs="Arial"/>
          <w:color w:val="050505"/>
          <w:sz w:val="23"/>
          <w:szCs w:val="23"/>
        </w:rPr>
      </w:pPr>
    </w:p>
    <w:p w14:paraId="093267BD" w14:textId="0FD24D70" w:rsidR="00046980" w:rsidRPr="00665765" w:rsidRDefault="00046980" w:rsidP="00046980">
      <w:pPr>
        <w:shd w:val="clear" w:color="auto" w:fill="FFFFFF"/>
        <w:rPr>
          <w:rFonts w:ascii="Britannic Bold" w:eastAsia="Times New Roman" w:hAnsi="Britannic Bold" w:cs="Arial"/>
          <w:color w:val="050505"/>
          <w:sz w:val="23"/>
          <w:szCs w:val="23"/>
        </w:rPr>
      </w:pPr>
      <w:r w:rsidRPr="00665765">
        <w:rPr>
          <w:rFonts w:ascii="Britannic Bold" w:eastAsia="Times New Roman" w:hAnsi="Britannic Bold" w:cs="Arial"/>
          <w:color w:val="050505"/>
          <w:sz w:val="23"/>
          <w:szCs w:val="23"/>
        </w:rPr>
        <w:t xml:space="preserve">Using your </w:t>
      </w:r>
      <w:r>
        <w:rPr>
          <w:rFonts w:ascii="Britannic Bold" w:eastAsia="Times New Roman" w:hAnsi="Britannic Bold" w:cs="Arial"/>
          <w:color w:val="050505"/>
          <w:sz w:val="23"/>
          <w:szCs w:val="23"/>
        </w:rPr>
        <w:t>Sophomore</w:t>
      </w:r>
      <w:r w:rsidRPr="00665765">
        <w:rPr>
          <w:rFonts w:ascii="Britannic Bold" w:eastAsia="Times New Roman" w:hAnsi="Britannic Bold" w:cs="Arial"/>
          <w:color w:val="050505"/>
          <w:sz w:val="23"/>
          <w:szCs w:val="23"/>
        </w:rPr>
        <w:t xml:space="preserve"> NEXT Guide, answer these questions and return to</w:t>
      </w:r>
      <w:r>
        <w:rPr>
          <w:rFonts w:ascii="Britannic Bold" w:eastAsia="Times New Roman" w:hAnsi="Britannic Bold" w:cs="Arial"/>
          <w:color w:val="050505"/>
          <w:sz w:val="23"/>
          <w:szCs w:val="23"/>
        </w:rPr>
        <w:t xml:space="preserve"> your enrichment teacher.</w:t>
      </w:r>
    </w:p>
    <w:p w14:paraId="6DC27A20" w14:textId="77777777" w:rsidR="00046980" w:rsidRPr="00665765" w:rsidRDefault="00046980" w:rsidP="00046980">
      <w:pPr>
        <w:shd w:val="clear" w:color="auto" w:fill="FFFFFF"/>
        <w:rPr>
          <w:rFonts w:ascii="Britannic Bold" w:eastAsia="Times New Roman" w:hAnsi="Britannic Bold" w:cs="Arial"/>
          <w:color w:val="050505"/>
          <w:sz w:val="23"/>
          <w:szCs w:val="23"/>
        </w:rPr>
      </w:pPr>
    </w:p>
    <w:p w14:paraId="58D40DDE" w14:textId="77777777" w:rsidR="00046980" w:rsidRPr="00665765" w:rsidRDefault="00046980" w:rsidP="00046980">
      <w:pPr>
        <w:shd w:val="clear" w:color="auto" w:fill="FFFFFF"/>
        <w:rPr>
          <w:rFonts w:ascii="Britannic Bold" w:eastAsia="Times New Roman" w:hAnsi="Britannic Bold" w:cs="Arial"/>
          <w:color w:val="050505"/>
          <w:sz w:val="23"/>
          <w:szCs w:val="23"/>
        </w:rPr>
      </w:pPr>
      <w:r w:rsidRPr="00665765">
        <w:rPr>
          <w:rFonts w:ascii="Britannic Bold" w:eastAsia="Times New Roman" w:hAnsi="Britannic Bold" w:cs="Arial"/>
          <w:color w:val="050505"/>
          <w:sz w:val="23"/>
          <w:szCs w:val="23"/>
        </w:rPr>
        <w:t xml:space="preserve">All correct entries </w:t>
      </w:r>
      <w:r>
        <w:rPr>
          <w:rFonts w:ascii="Britannic Bold" w:eastAsia="Times New Roman" w:hAnsi="Britannic Bold" w:cs="Arial"/>
          <w:color w:val="050505"/>
          <w:sz w:val="23"/>
          <w:szCs w:val="23"/>
        </w:rPr>
        <w:t>turned in will be entered into a drawing for a door prize!</w:t>
      </w:r>
    </w:p>
    <w:p w14:paraId="20E45E11" w14:textId="73F96520" w:rsidR="00665765" w:rsidRPr="00665765" w:rsidRDefault="00665765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3"/>
          <w:szCs w:val="23"/>
        </w:rPr>
      </w:pPr>
    </w:p>
    <w:p w14:paraId="41A96A3F" w14:textId="77777777" w:rsidR="00665765" w:rsidRPr="00665765" w:rsidRDefault="00665765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3"/>
          <w:szCs w:val="23"/>
        </w:rPr>
      </w:pPr>
    </w:p>
    <w:p w14:paraId="2CA2AFE6" w14:textId="74E9EE61" w:rsidR="001C55D6" w:rsidRPr="0003058A" w:rsidRDefault="001C55D6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  <w:r w:rsidRPr="0003058A">
        <w:rPr>
          <w:rFonts w:ascii="Britannic Bold" w:eastAsia="Times New Roman" w:hAnsi="Britannic Bold" w:cs="Arial"/>
          <w:color w:val="050505"/>
          <w:sz w:val="28"/>
          <w:szCs w:val="28"/>
        </w:rPr>
        <w:t>1.</w:t>
      </w:r>
      <w:r w:rsidR="009C3A0B">
        <w:rPr>
          <w:rFonts w:ascii="Britannic Bold" w:eastAsia="Times New Roman" w:hAnsi="Britannic Bold" w:cs="Arial"/>
          <w:color w:val="050505"/>
          <w:sz w:val="28"/>
          <w:szCs w:val="28"/>
        </w:rPr>
        <w:t>What are three of the websites suggested to research jobs, careers, or career pathways</w:t>
      </w:r>
      <w:r w:rsidRPr="0003058A">
        <w:rPr>
          <w:rFonts w:ascii="Britannic Bold" w:eastAsia="Times New Roman" w:hAnsi="Britannic Bold" w:cs="Arial"/>
          <w:color w:val="050505"/>
          <w:sz w:val="28"/>
          <w:szCs w:val="28"/>
        </w:rPr>
        <w:t>?</w:t>
      </w:r>
      <w:r w:rsidR="00665765" w:rsidRPr="0003058A">
        <w:rPr>
          <w:rFonts w:ascii="Britannic Bold" w:eastAsia="Times New Roman" w:hAnsi="Britannic Bold" w:cs="Arial"/>
          <w:color w:val="050505"/>
          <w:sz w:val="28"/>
          <w:szCs w:val="28"/>
        </w:rPr>
        <w:br/>
      </w:r>
    </w:p>
    <w:p w14:paraId="7842E118" w14:textId="09DEBBC8" w:rsidR="001C55D6" w:rsidRPr="0003058A" w:rsidRDefault="001C55D6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  <w:r w:rsidRPr="0003058A">
        <w:rPr>
          <w:rFonts w:ascii="Britannic Bold" w:eastAsia="Times New Roman" w:hAnsi="Britannic Bold" w:cs="Arial"/>
          <w:color w:val="050505"/>
          <w:sz w:val="28"/>
          <w:szCs w:val="28"/>
        </w:rPr>
        <w:t xml:space="preserve">2. </w:t>
      </w:r>
      <w:r w:rsidR="009C3A0B" w:rsidRPr="0003058A">
        <w:rPr>
          <w:rFonts w:ascii="Britannic Bold" w:eastAsia="Times New Roman" w:hAnsi="Britannic Bold" w:cs="Arial"/>
          <w:color w:val="050505"/>
          <w:sz w:val="28"/>
          <w:szCs w:val="28"/>
        </w:rPr>
        <w:t xml:space="preserve">What are any three benefits of postsecondary education? </w:t>
      </w:r>
      <w:r w:rsidR="00665765" w:rsidRPr="0003058A">
        <w:rPr>
          <w:rFonts w:ascii="Britannic Bold" w:eastAsia="Times New Roman" w:hAnsi="Britannic Bold" w:cs="Arial"/>
          <w:color w:val="050505"/>
          <w:sz w:val="28"/>
          <w:szCs w:val="28"/>
        </w:rPr>
        <w:br/>
      </w:r>
    </w:p>
    <w:p w14:paraId="7D87F6E1" w14:textId="406D97C4" w:rsidR="009C3A0B" w:rsidRDefault="001C55D6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  <w:r w:rsidRPr="0003058A">
        <w:rPr>
          <w:rFonts w:ascii="Britannic Bold" w:eastAsia="Times New Roman" w:hAnsi="Britannic Bold" w:cs="Arial"/>
          <w:color w:val="050505"/>
          <w:sz w:val="28"/>
          <w:szCs w:val="28"/>
        </w:rPr>
        <w:t xml:space="preserve">3. </w:t>
      </w:r>
      <w:r w:rsidR="005D1008">
        <w:rPr>
          <w:rFonts w:ascii="Britannic Bold" w:eastAsia="Times New Roman" w:hAnsi="Britannic Bold" w:cs="Arial"/>
          <w:color w:val="050505"/>
          <w:sz w:val="28"/>
          <w:szCs w:val="28"/>
        </w:rPr>
        <w:t>Where can you earn an associate degree</w:t>
      </w:r>
      <w:r w:rsidR="005D1008" w:rsidRPr="0003058A">
        <w:rPr>
          <w:rFonts w:ascii="Britannic Bold" w:eastAsia="Times New Roman" w:hAnsi="Britannic Bold" w:cs="Arial"/>
          <w:color w:val="050505"/>
          <w:sz w:val="28"/>
          <w:szCs w:val="28"/>
        </w:rPr>
        <w:t>?</w:t>
      </w:r>
    </w:p>
    <w:p w14:paraId="65DF62A4" w14:textId="77777777" w:rsidR="009C3A0B" w:rsidRDefault="009C3A0B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</w:p>
    <w:p w14:paraId="3CB6BA76" w14:textId="77777777" w:rsidR="005D1008" w:rsidRPr="0003058A" w:rsidRDefault="009C3A0B" w:rsidP="005D1008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  <w:r>
        <w:rPr>
          <w:rFonts w:ascii="Britannic Bold" w:eastAsia="Times New Roman" w:hAnsi="Britannic Bold" w:cs="Arial"/>
          <w:color w:val="050505"/>
          <w:sz w:val="28"/>
          <w:szCs w:val="28"/>
        </w:rPr>
        <w:t>4.</w:t>
      </w:r>
      <w:r w:rsidR="005D1008">
        <w:rPr>
          <w:rFonts w:ascii="Britannic Bold" w:eastAsia="Times New Roman" w:hAnsi="Britannic Bold" w:cs="Arial"/>
          <w:color w:val="050505"/>
          <w:sz w:val="28"/>
          <w:szCs w:val="28"/>
        </w:rPr>
        <w:t xml:space="preserve"> </w:t>
      </w:r>
      <w:r w:rsidR="005D1008" w:rsidRPr="0003058A">
        <w:rPr>
          <w:rFonts w:ascii="Britannic Bold" w:eastAsia="Times New Roman" w:hAnsi="Britannic Bold" w:cs="Arial"/>
          <w:color w:val="050505"/>
          <w:sz w:val="28"/>
          <w:szCs w:val="28"/>
        </w:rPr>
        <w:t>How many Tennessee Colleges of Applied Technology are located in Tennessee?</w:t>
      </w:r>
    </w:p>
    <w:p w14:paraId="045B0C30" w14:textId="3A4708C4" w:rsidR="00665765" w:rsidRPr="0003058A" w:rsidRDefault="00665765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</w:p>
    <w:p w14:paraId="5C119064" w14:textId="17C96591" w:rsidR="001C55D6" w:rsidRPr="0003058A" w:rsidRDefault="001C55D6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  <w:r w:rsidRPr="0003058A">
        <w:rPr>
          <w:rFonts w:ascii="Britannic Bold" w:eastAsia="Times New Roman" w:hAnsi="Britannic Bold" w:cs="Arial"/>
          <w:color w:val="050505"/>
          <w:sz w:val="28"/>
          <w:szCs w:val="28"/>
        </w:rPr>
        <w:t xml:space="preserve">5. </w:t>
      </w:r>
      <w:r w:rsidR="00F21A89">
        <w:rPr>
          <w:rFonts w:ascii="Britannic Bold" w:eastAsia="Times New Roman" w:hAnsi="Britannic Bold" w:cs="Arial"/>
          <w:color w:val="050505"/>
          <w:sz w:val="28"/>
          <w:szCs w:val="28"/>
        </w:rPr>
        <w:t>By 2025, what percentage of jobs in Tennessee will require a postsecondary credential</w:t>
      </w:r>
      <w:r w:rsidRPr="0003058A">
        <w:rPr>
          <w:rFonts w:ascii="Britannic Bold" w:eastAsia="Times New Roman" w:hAnsi="Britannic Bold" w:cs="Arial"/>
          <w:color w:val="050505"/>
          <w:sz w:val="28"/>
          <w:szCs w:val="28"/>
        </w:rPr>
        <w:t>?</w:t>
      </w:r>
    </w:p>
    <w:p w14:paraId="5FB1D34D" w14:textId="77777777" w:rsidR="00665765" w:rsidRPr="0003058A" w:rsidRDefault="00665765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</w:p>
    <w:p w14:paraId="28DD37B4" w14:textId="1FF7CF79" w:rsidR="001C55D6" w:rsidRDefault="001C55D6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  <w:r w:rsidRPr="0003058A">
        <w:rPr>
          <w:rFonts w:ascii="Britannic Bold" w:eastAsia="Times New Roman" w:hAnsi="Britannic Bold" w:cs="Arial"/>
          <w:color w:val="050505"/>
          <w:sz w:val="28"/>
          <w:szCs w:val="28"/>
        </w:rPr>
        <w:t>6.</w:t>
      </w:r>
      <w:r w:rsidR="00F21A89">
        <w:rPr>
          <w:rFonts w:ascii="Britannic Bold" w:eastAsia="Times New Roman" w:hAnsi="Britannic Bold" w:cs="Arial"/>
          <w:color w:val="050505"/>
          <w:sz w:val="28"/>
          <w:szCs w:val="28"/>
        </w:rPr>
        <w:t xml:space="preserve"> How many public universities are in Tennessee?</w:t>
      </w:r>
    </w:p>
    <w:p w14:paraId="00DF19F8" w14:textId="09F3FDBD" w:rsidR="00F21A89" w:rsidRDefault="00F21A89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</w:p>
    <w:p w14:paraId="7059E971" w14:textId="075BDC04" w:rsidR="00F21A89" w:rsidRDefault="00F21A89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  <w:r>
        <w:rPr>
          <w:rFonts w:ascii="Britannic Bold" w:eastAsia="Times New Roman" w:hAnsi="Britannic Bold" w:cs="Arial"/>
          <w:color w:val="050505"/>
          <w:sz w:val="28"/>
          <w:szCs w:val="28"/>
        </w:rPr>
        <w:t>7. What is the highest score possible for the ACT and SAT?</w:t>
      </w:r>
    </w:p>
    <w:p w14:paraId="69C3A35F" w14:textId="77777777" w:rsidR="00665765" w:rsidRPr="0003058A" w:rsidRDefault="00665765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</w:p>
    <w:p w14:paraId="4E170E0D" w14:textId="7064D408" w:rsidR="001C55D6" w:rsidRDefault="00F21A89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  <w:r>
        <w:rPr>
          <w:rFonts w:ascii="Britannic Bold" w:eastAsia="Times New Roman" w:hAnsi="Britannic Bold" w:cs="Arial"/>
          <w:color w:val="050505"/>
          <w:sz w:val="28"/>
          <w:szCs w:val="28"/>
        </w:rPr>
        <w:t>8</w:t>
      </w:r>
      <w:r w:rsidR="001C55D6" w:rsidRPr="0003058A">
        <w:rPr>
          <w:rFonts w:ascii="Britannic Bold" w:eastAsia="Times New Roman" w:hAnsi="Britannic Bold" w:cs="Arial"/>
          <w:color w:val="050505"/>
          <w:sz w:val="28"/>
          <w:szCs w:val="28"/>
        </w:rPr>
        <w:t xml:space="preserve">. </w:t>
      </w:r>
      <w:r>
        <w:rPr>
          <w:rFonts w:ascii="Britannic Bold" w:eastAsia="Times New Roman" w:hAnsi="Britannic Bold" w:cs="Arial"/>
          <w:color w:val="050505"/>
          <w:sz w:val="28"/>
          <w:szCs w:val="28"/>
        </w:rPr>
        <w:t>What are three benefits of participating in Early Postsecondary Opportunities?</w:t>
      </w:r>
    </w:p>
    <w:p w14:paraId="319D22AB" w14:textId="7447C74B" w:rsidR="00F21A89" w:rsidRDefault="00F21A89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</w:p>
    <w:p w14:paraId="00B58BE6" w14:textId="5041C73D" w:rsidR="00F21A89" w:rsidRDefault="00F21A89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  <w:r>
        <w:rPr>
          <w:rFonts w:ascii="Britannic Bold" w:eastAsia="Times New Roman" w:hAnsi="Britannic Bold" w:cs="Arial"/>
          <w:color w:val="050505"/>
          <w:sz w:val="28"/>
          <w:szCs w:val="28"/>
        </w:rPr>
        <w:t>9. Give three examples of Early Postsecondary Opportunities in Tennessee?</w:t>
      </w:r>
    </w:p>
    <w:p w14:paraId="7D322164" w14:textId="0737F0FE" w:rsidR="00F21A89" w:rsidRDefault="00F21A89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</w:p>
    <w:p w14:paraId="0D2098FE" w14:textId="77777777" w:rsidR="00F21A89" w:rsidRPr="0003058A" w:rsidRDefault="00F21A89" w:rsidP="00F21A89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  <w:r w:rsidRPr="0003058A">
        <w:rPr>
          <w:rFonts w:ascii="Britannic Bold" w:eastAsia="Times New Roman" w:hAnsi="Britannic Bold" w:cs="Arial"/>
          <w:color w:val="050505"/>
          <w:sz w:val="28"/>
          <w:szCs w:val="28"/>
        </w:rPr>
        <w:t>10. What is the Tennessee Promise?</w:t>
      </w:r>
    </w:p>
    <w:p w14:paraId="0824F6E6" w14:textId="369A0E08" w:rsidR="00F21A89" w:rsidRDefault="00F21A89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</w:p>
    <w:p w14:paraId="4F1926DE" w14:textId="7B5EDFB0" w:rsidR="00F21A89" w:rsidRDefault="00F21A89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  <w:r>
        <w:rPr>
          <w:rFonts w:ascii="Britannic Bold" w:eastAsia="Times New Roman" w:hAnsi="Britannic Bold" w:cs="Arial"/>
          <w:color w:val="050505"/>
          <w:sz w:val="28"/>
          <w:szCs w:val="28"/>
        </w:rPr>
        <w:t>11. What is the difference between a loan and a grant?</w:t>
      </w:r>
    </w:p>
    <w:p w14:paraId="01B8561B" w14:textId="17CC0455" w:rsidR="00F21A89" w:rsidRDefault="00F21A89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</w:p>
    <w:p w14:paraId="08CEDF0A" w14:textId="15C98C12" w:rsidR="00F21A89" w:rsidRPr="0003058A" w:rsidRDefault="00F21A89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  <w:r>
        <w:rPr>
          <w:rFonts w:ascii="Britannic Bold" w:eastAsia="Times New Roman" w:hAnsi="Britannic Bold" w:cs="Arial"/>
          <w:color w:val="050505"/>
          <w:sz w:val="28"/>
          <w:szCs w:val="28"/>
        </w:rPr>
        <w:t>12. What are the requirements to be eligible for the Tennessee Hope Scholarship?</w:t>
      </w:r>
    </w:p>
    <w:p w14:paraId="1299EB2D" w14:textId="77777777" w:rsidR="00665765" w:rsidRPr="0003058A" w:rsidRDefault="00665765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</w:p>
    <w:p w14:paraId="6582E1E3" w14:textId="439846C5" w:rsidR="001C55D6" w:rsidRDefault="00F21A89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  <w:r>
        <w:rPr>
          <w:rFonts w:ascii="Britannic Bold" w:eastAsia="Times New Roman" w:hAnsi="Britannic Bold" w:cs="Arial"/>
          <w:color w:val="050505"/>
          <w:sz w:val="28"/>
          <w:szCs w:val="28"/>
        </w:rPr>
        <w:t>13</w:t>
      </w:r>
      <w:r w:rsidR="001C55D6" w:rsidRPr="0003058A">
        <w:rPr>
          <w:rFonts w:ascii="Britannic Bold" w:eastAsia="Times New Roman" w:hAnsi="Britannic Bold" w:cs="Arial"/>
          <w:color w:val="050505"/>
          <w:sz w:val="28"/>
          <w:szCs w:val="28"/>
        </w:rPr>
        <w:t>. How many community colleges are in Tennessee?</w:t>
      </w:r>
    </w:p>
    <w:p w14:paraId="12B1B3FD" w14:textId="2F648E68" w:rsidR="009C3A0B" w:rsidRDefault="002B2ED7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  <w:r>
        <w:rPr>
          <w:rFonts w:ascii="Britannic Bold" w:eastAsia="Times New Roman" w:hAnsi="Britannic Bold" w:cs="Arial"/>
          <w:noProof/>
          <w:color w:val="050505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60E909B" wp14:editId="5D38AEB8">
            <wp:simplePos x="0" y="0"/>
            <wp:positionH relativeFrom="column">
              <wp:posOffset>5363252</wp:posOffset>
            </wp:positionH>
            <wp:positionV relativeFrom="paragraph">
              <wp:posOffset>63236</wp:posOffset>
            </wp:positionV>
            <wp:extent cx="1183005" cy="13970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20A125" w14:textId="38D8D10F" w:rsidR="001C55D6" w:rsidRPr="0003058A" w:rsidRDefault="00F21A89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  <w:r>
        <w:rPr>
          <w:rFonts w:ascii="Britannic Bold" w:eastAsia="Times New Roman" w:hAnsi="Britannic Bold" w:cs="Arial"/>
          <w:color w:val="050505"/>
          <w:sz w:val="28"/>
          <w:szCs w:val="28"/>
        </w:rPr>
        <w:t>14</w:t>
      </w:r>
      <w:r w:rsidR="009C3A0B">
        <w:rPr>
          <w:rFonts w:ascii="Britannic Bold" w:eastAsia="Times New Roman" w:hAnsi="Britannic Bold" w:cs="Arial"/>
          <w:color w:val="050505"/>
          <w:sz w:val="28"/>
          <w:szCs w:val="28"/>
        </w:rPr>
        <w:t xml:space="preserve">. </w:t>
      </w:r>
      <w:r>
        <w:rPr>
          <w:rFonts w:ascii="Britannic Bold" w:eastAsia="Times New Roman" w:hAnsi="Britannic Bold" w:cs="Arial"/>
          <w:color w:val="050505"/>
          <w:sz w:val="28"/>
          <w:szCs w:val="28"/>
        </w:rPr>
        <w:t>What is ROTC</w:t>
      </w:r>
      <w:r w:rsidR="009C3A0B">
        <w:rPr>
          <w:rFonts w:ascii="Britannic Bold" w:eastAsia="Times New Roman" w:hAnsi="Britannic Bold" w:cs="Arial"/>
          <w:color w:val="050505"/>
          <w:sz w:val="28"/>
          <w:szCs w:val="28"/>
        </w:rPr>
        <w:t>?</w:t>
      </w:r>
    </w:p>
    <w:p w14:paraId="31F98D07" w14:textId="18371A8B" w:rsidR="00665765" w:rsidRPr="0003058A" w:rsidRDefault="00665765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</w:p>
    <w:p w14:paraId="71BD5696" w14:textId="408E5520" w:rsidR="001C55D6" w:rsidRPr="0003058A" w:rsidRDefault="001C55D6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  <w:r w:rsidRPr="0003058A">
        <w:rPr>
          <w:rFonts w:ascii="Britannic Bold" w:eastAsia="Times New Roman" w:hAnsi="Britannic Bold" w:cs="Arial"/>
          <w:color w:val="050505"/>
          <w:sz w:val="28"/>
          <w:szCs w:val="28"/>
        </w:rPr>
        <w:t>1</w:t>
      </w:r>
      <w:r w:rsidR="00F21A89">
        <w:rPr>
          <w:rFonts w:ascii="Britannic Bold" w:eastAsia="Times New Roman" w:hAnsi="Britannic Bold" w:cs="Arial"/>
          <w:color w:val="050505"/>
          <w:sz w:val="28"/>
          <w:szCs w:val="28"/>
        </w:rPr>
        <w:t>5</w:t>
      </w:r>
      <w:r w:rsidRPr="0003058A">
        <w:rPr>
          <w:rFonts w:ascii="Britannic Bold" w:eastAsia="Times New Roman" w:hAnsi="Britannic Bold" w:cs="Arial"/>
          <w:color w:val="050505"/>
          <w:sz w:val="28"/>
          <w:szCs w:val="28"/>
        </w:rPr>
        <w:t xml:space="preserve">. </w:t>
      </w:r>
      <w:r w:rsidR="00F21A89">
        <w:rPr>
          <w:rFonts w:ascii="Britannic Bold" w:eastAsia="Times New Roman" w:hAnsi="Britannic Bold" w:cs="Arial"/>
          <w:color w:val="050505"/>
          <w:sz w:val="28"/>
          <w:szCs w:val="28"/>
        </w:rPr>
        <w:t>What is meant by a 2 + 2 program?</w:t>
      </w:r>
    </w:p>
    <w:p w14:paraId="291EA943" w14:textId="24C4D241" w:rsidR="00665765" w:rsidRPr="0003058A" w:rsidRDefault="00665765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</w:p>
    <w:p w14:paraId="07AFA3F1" w14:textId="655A9C19" w:rsidR="001C55D6" w:rsidRPr="0003058A" w:rsidRDefault="001C55D6" w:rsidP="001C55D6">
      <w:pPr>
        <w:shd w:val="clear" w:color="auto" w:fill="FFFFFF"/>
        <w:rPr>
          <w:rFonts w:ascii="Britannic Bold" w:eastAsia="Times New Roman" w:hAnsi="Britannic Bold" w:cs="Arial"/>
          <w:color w:val="050505"/>
          <w:sz w:val="28"/>
          <w:szCs w:val="28"/>
        </w:rPr>
      </w:pPr>
      <w:r w:rsidRPr="0003058A">
        <w:rPr>
          <w:rFonts w:ascii="Britannic Bold" w:eastAsia="Times New Roman" w:hAnsi="Britannic Bold" w:cs="Arial"/>
          <w:color w:val="050505"/>
          <w:sz w:val="28"/>
          <w:szCs w:val="28"/>
        </w:rPr>
        <w:t>1</w:t>
      </w:r>
      <w:r w:rsidR="00F21A89">
        <w:rPr>
          <w:rFonts w:ascii="Britannic Bold" w:eastAsia="Times New Roman" w:hAnsi="Britannic Bold" w:cs="Arial"/>
          <w:color w:val="050505"/>
          <w:sz w:val="28"/>
          <w:szCs w:val="28"/>
        </w:rPr>
        <w:t>6. What is the differe</w:t>
      </w:r>
      <w:r w:rsidR="009C3A0B">
        <w:rPr>
          <w:rFonts w:ascii="Britannic Bold" w:eastAsia="Times New Roman" w:hAnsi="Britannic Bold" w:cs="Arial"/>
          <w:color w:val="050505"/>
          <w:sz w:val="28"/>
          <w:szCs w:val="28"/>
        </w:rPr>
        <w:t>nce between a loan and a grant</w:t>
      </w:r>
      <w:r w:rsidRPr="0003058A">
        <w:rPr>
          <w:rFonts w:ascii="Britannic Bold" w:eastAsia="Times New Roman" w:hAnsi="Britannic Bold" w:cs="Arial"/>
          <w:color w:val="050505"/>
          <w:sz w:val="28"/>
          <w:szCs w:val="28"/>
        </w:rPr>
        <w:t>?</w:t>
      </w:r>
    </w:p>
    <w:p w14:paraId="13EF0CF5" w14:textId="2C8EB9C7" w:rsidR="00E57F16" w:rsidRPr="0003058A" w:rsidRDefault="0063247F">
      <w:pPr>
        <w:rPr>
          <w:rFonts w:ascii="Britannic Bold" w:hAnsi="Britannic Bold"/>
          <w:sz w:val="32"/>
          <w:szCs w:val="32"/>
        </w:rPr>
      </w:pPr>
      <w:r>
        <w:rPr>
          <w:rFonts w:ascii="Britannic Bold" w:eastAsia="Times New Roman" w:hAnsi="Britannic Bold" w:cs="Arial"/>
          <w:color w:val="050505"/>
          <w:sz w:val="28"/>
          <w:szCs w:val="28"/>
        </w:rPr>
        <w:t xml:space="preserve">      </w:t>
      </w:r>
    </w:p>
    <w:sectPr w:rsidR="00E57F16" w:rsidRPr="0003058A" w:rsidSect="006657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5D6"/>
    <w:rsid w:val="0003058A"/>
    <w:rsid w:val="00046980"/>
    <w:rsid w:val="001C55D6"/>
    <w:rsid w:val="002B2ED7"/>
    <w:rsid w:val="003968C4"/>
    <w:rsid w:val="004507BC"/>
    <w:rsid w:val="005A1B12"/>
    <w:rsid w:val="005D1008"/>
    <w:rsid w:val="0063247F"/>
    <w:rsid w:val="00665765"/>
    <w:rsid w:val="007F3E36"/>
    <w:rsid w:val="008B0B02"/>
    <w:rsid w:val="008F37DF"/>
    <w:rsid w:val="0090028C"/>
    <w:rsid w:val="0092418C"/>
    <w:rsid w:val="009706C3"/>
    <w:rsid w:val="009C3A0B"/>
    <w:rsid w:val="00C4161B"/>
    <w:rsid w:val="00D14D50"/>
    <w:rsid w:val="00D54F2C"/>
    <w:rsid w:val="00DA2402"/>
    <w:rsid w:val="00E338C4"/>
    <w:rsid w:val="00E57F16"/>
    <w:rsid w:val="00F21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B3476"/>
  <w15:chartTrackingRefBased/>
  <w15:docId w15:val="{DB51748B-A47A-AB44-A1EF-A951C53D6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7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1039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Whitten</dc:creator>
  <cp:keywords/>
  <dc:description/>
  <cp:lastModifiedBy>Suzette Telli</cp:lastModifiedBy>
  <cp:revision>2</cp:revision>
  <cp:lastPrinted>2023-08-28T12:25:00Z</cp:lastPrinted>
  <dcterms:created xsi:type="dcterms:W3CDTF">2023-09-20T18:52:00Z</dcterms:created>
  <dcterms:modified xsi:type="dcterms:W3CDTF">2023-09-20T18:52:00Z</dcterms:modified>
</cp:coreProperties>
</file>